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4B" w:rsidRPr="009F63D3" w:rsidRDefault="00E1284B" w:rsidP="00E1284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63D3">
        <w:rPr>
          <w:rFonts w:ascii="Times New Roman" w:eastAsia="Times New Roman" w:hAnsi="Times New Roman"/>
          <w:sz w:val="30"/>
          <w:szCs w:val="30"/>
          <w:lang w:eastAsia="ru-RU"/>
        </w:rPr>
        <w:t>Положение</w:t>
      </w:r>
    </w:p>
    <w:p w:rsidR="00E1284B" w:rsidRPr="009F63D3" w:rsidRDefault="00E1284B" w:rsidP="00E1284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63D3">
        <w:rPr>
          <w:rFonts w:ascii="Times New Roman" w:eastAsia="Times New Roman" w:hAnsi="Times New Roman"/>
          <w:sz w:val="30"/>
          <w:szCs w:val="30"/>
          <w:lang w:eastAsia="ru-RU"/>
        </w:rPr>
        <w:t>о проведении городского конкурса детского рисунка</w:t>
      </w:r>
    </w:p>
    <w:p w:rsidR="00E1284B" w:rsidRPr="009F63D3" w:rsidRDefault="00E1284B" w:rsidP="00E1284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63D3">
        <w:rPr>
          <w:rFonts w:ascii="Times New Roman" w:eastAsia="Times New Roman" w:hAnsi="Times New Roman"/>
          <w:sz w:val="30"/>
          <w:szCs w:val="30"/>
          <w:lang w:eastAsia="ru-RU"/>
        </w:rPr>
        <w:t>среди воспитанников детских дошкольных учреждений и</w:t>
      </w:r>
    </w:p>
    <w:p w:rsidR="00E1284B" w:rsidRPr="009F63D3" w:rsidRDefault="00E1284B" w:rsidP="00E1284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63D3">
        <w:rPr>
          <w:rFonts w:ascii="Times New Roman" w:eastAsia="Times New Roman" w:hAnsi="Times New Roman"/>
          <w:sz w:val="30"/>
          <w:szCs w:val="30"/>
          <w:lang w:eastAsia="ru-RU"/>
        </w:rPr>
        <w:t xml:space="preserve">учащихся </w:t>
      </w:r>
      <w:r w:rsidRPr="009F63D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учреждений общего среднего образования </w:t>
      </w:r>
      <w:r w:rsidRPr="009F63D3">
        <w:rPr>
          <w:rFonts w:ascii="Times New Roman" w:eastAsia="Times New Roman" w:hAnsi="Times New Roman"/>
          <w:sz w:val="30"/>
          <w:szCs w:val="30"/>
          <w:lang w:eastAsia="ru-RU"/>
        </w:rPr>
        <w:t>г. Могилева</w:t>
      </w:r>
    </w:p>
    <w:p w:rsidR="00E1284B" w:rsidRPr="009F63D3" w:rsidRDefault="00E1284B" w:rsidP="00E1284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63D3">
        <w:rPr>
          <w:rFonts w:ascii="Times New Roman" w:eastAsia="Times New Roman" w:hAnsi="Times New Roman"/>
          <w:sz w:val="30"/>
          <w:szCs w:val="30"/>
          <w:lang w:eastAsia="ru-RU"/>
        </w:rPr>
        <w:t>«Город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в котором я живу</w:t>
      </w:r>
      <w:r w:rsidRPr="009F63D3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E1284B" w:rsidRPr="009F63D3" w:rsidRDefault="00E1284B" w:rsidP="00E12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12.03.2018</w:t>
      </w:r>
    </w:p>
    <w:p w:rsidR="00E1284B" w:rsidRPr="009F63D3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1284B" w:rsidRPr="005016EC" w:rsidRDefault="00E1284B" w:rsidP="00E128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Организаторы городского конкурса: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- отдел образования, спорта и туризма Могилевского горисполкома;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- государственное учреждение образования            «Средняя школа № 2  г. Могилева»</w:t>
      </w:r>
    </w:p>
    <w:p w:rsidR="00E1284B" w:rsidRPr="005016EC" w:rsidRDefault="00E1284B" w:rsidP="00E128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Цели и задачи конкурса: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- проведение  мероприятий, посвященных «Году малой родины» и присвоению 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огилеву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статуса «Молодежная столица 2018» ;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- формирование патриотизма, любви к родному краю средствами изобразительного искусства;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- воспитание художественного вкуса, уважительного отношения к предметной среде;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- выявление и развитие творческого потенциала школьников  и  воспитанников детских дошкольных учреждений.</w:t>
      </w:r>
    </w:p>
    <w:p w:rsidR="00E1284B" w:rsidRPr="005016EC" w:rsidRDefault="00E1284B" w:rsidP="00E128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Время и место проведения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3.1. Для воспитанников детских дошкольных учреждений конкурс проводится в 2 этапа.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Первый отборочный этап – на базе детских дошкольных учреждений с 19.03.2018 по 21.03.2018. На этом этапе воспитанниками детских дошкольных учреждений выполняется творческая работа на тему: «Моя Родина» (формат рисунка А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). Победители 1-го этапа приглашаются вместе с родителями для участия во 2-м очном этапе конкурса.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Второй этап - 31.03.2018 на базе государственного учреждения образования «Средняя школа №2 г. Могилева»  по адресу: 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огилев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, пер. Коммунистический, 11 (остановка к/т «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Чырвоная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зорка»):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в 10.00  для детских дошкольных учреждений Ленинского района;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в 12.00  для детских дошкольных учреждений Октябрьского района.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3.2. Для учащихся 1-6 классов учреждений общего среднего образования конкурс   проводится 24.03.2018 в 10.00 в  государственном учреждении образования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5016EC">
          <w:rPr>
            <w:rFonts w:ascii="Times New Roman" w:eastAsia="Times New Roman" w:hAnsi="Times New Roman"/>
            <w:sz w:val="30"/>
            <w:szCs w:val="30"/>
            <w:lang w:eastAsia="ru-RU"/>
          </w:rPr>
          <w:t>2 г</w:t>
        </w:r>
      </w:smartTag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. Могилева» по адресу: пер. Коммунистический, 11 (остановка к/т «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Чырвоная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зорка»). </w:t>
      </w:r>
    </w:p>
    <w:p w:rsidR="00E1284B" w:rsidRPr="00A00EF3" w:rsidRDefault="00E1284B" w:rsidP="00E128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Участники конкурса: </w:t>
      </w:r>
    </w:p>
    <w:p w:rsidR="00E1284B" w:rsidRPr="00A00EF3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4.1. Воспитанники старших групп  детских дошкольных учреждений (1 и 2 этапы).</w:t>
      </w:r>
    </w:p>
    <w:p w:rsidR="00E1284B" w:rsidRPr="00A00EF3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>Каждое учреждение дошкольного образования представляет  не более 2-х участников от  одной старшей группы.</w:t>
      </w:r>
    </w:p>
    <w:p w:rsidR="00E1284B" w:rsidRPr="00A00EF3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>4.2. Учащиеся средних общеобразовательных  школ г. Могилева (3 этап).</w:t>
      </w:r>
    </w:p>
    <w:p w:rsidR="00E1284B" w:rsidRPr="00A00EF3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 xml:space="preserve"> Возрастные группы участников 3 этапа: </w:t>
      </w:r>
    </w:p>
    <w:p w:rsidR="00E1284B" w:rsidRPr="00A00EF3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>1 возрастная группа –  учащиеся 1-2 классов;</w:t>
      </w:r>
    </w:p>
    <w:p w:rsidR="00E1284B" w:rsidRPr="00A00EF3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 xml:space="preserve">2 возрастная группа –  учащиеся 3-4 классов; </w:t>
      </w:r>
    </w:p>
    <w:p w:rsidR="00E1284B" w:rsidRPr="00A00EF3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 xml:space="preserve">3 возрастная группа –  учащиеся 5-6 классов; </w:t>
      </w:r>
    </w:p>
    <w:p w:rsidR="00E1284B" w:rsidRPr="00A00EF3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>Учреждение общего среднего образования  выставляет в каждой возрастной группе не более  2 участников.</w:t>
      </w:r>
    </w:p>
    <w:p w:rsidR="00E1284B" w:rsidRPr="00A00EF3" w:rsidRDefault="00E1284B" w:rsidP="00E1284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Конкурсный этап. Условия конкурса. 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5.1. Участники 2 конкурсного этапа (</w:t>
      </w:r>
      <w:r w:rsidRPr="005016EC">
        <w:rPr>
          <w:rFonts w:ascii="Times New Roman" w:eastAsia="Times New Roman" w:hAnsi="Times New Roman"/>
          <w:i/>
          <w:sz w:val="30"/>
          <w:szCs w:val="30"/>
          <w:lang w:eastAsia="ru-RU"/>
        </w:rPr>
        <w:t>воспитанники детских дошкольных учреждений</w:t>
      </w: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) под  руководством организаторов конкурса выполняют композицию, соответствующую тематике конкурса (31.03.2018,  государственное учреждение образования «Средняя школа №2 г. Могилева»). Продолжительность работы 35 минут.</w:t>
      </w:r>
    </w:p>
    <w:p w:rsidR="00E1284B" w:rsidRPr="005016EC" w:rsidRDefault="00E1284B" w:rsidP="00E1284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5.2. </w:t>
      </w:r>
      <w:r w:rsidRPr="005016EC">
        <w:rPr>
          <w:rFonts w:ascii="Times New Roman" w:eastAsia="Times New Roman" w:hAnsi="Times New Roman"/>
          <w:i/>
          <w:sz w:val="30"/>
          <w:szCs w:val="30"/>
          <w:lang w:eastAsia="ru-RU"/>
        </w:rPr>
        <w:t>Учащиеся учреждений общего среднего образования</w:t>
      </w: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, участники 3 конкурсного этапа, выполняют композицию, соответствующую тематике конкурса  24.03.2018 (на базе  средней школы №2 г. Могилева):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учащиеся 1-4 классов в течение 1 часа;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учащиеся 5-6 классов в течение 2 учебных часов.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Критерии оценки: соответствие выбранной тематике, выразительное композиционное и цветовое решение, творческий подход, оригинальность, техника, художественный уровень и мастерство исполнения.</w:t>
      </w:r>
    </w:p>
    <w:p w:rsidR="00E1284B" w:rsidRPr="005016EC" w:rsidRDefault="00E1284B" w:rsidP="00E12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Общие требования по участию в конкурсе:</w:t>
      </w:r>
    </w:p>
    <w:p w:rsidR="00E1284B" w:rsidRPr="00A00EF3" w:rsidRDefault="00E1284B" w:rsidP="00E1284B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воспитанников детских дошкольных учреждений: 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При себе участники должны иметь: лист формата А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и графические материалы:  простой карандаш, фломастеры, цветные карандаши, 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гелевые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ручки и т.д. (по выбору).   </w:t>
      </w:r>
    </w:p>
    <w:p w:rsidR="00E1284B" w:rsidRPr="00A00EF3" w:rsidRDefault="00E1284B" w:rsidP="00E1284B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>Для учащихся учреждений общего среднего образования: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себе участники должны иметь: 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- лист формата А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(для учащихся 1-4 классов);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- лист формата А3(для учащихся 5-6 классов); 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- графические материалы:  простой карандаш, фломастеры, цветные карандаши, 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гелевые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ручки и т.д. (по выбору);</w:t>
      </w:r>
    </w:p>
    <w:p w:rsidR="00E1284B" w:rsidRPr="00A00EF3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>- справку с фотографией о   том, что ребенок является обучающимся данного учреждения.</w:t>
      </w:r>
    </w:p>
    <w:p w:rsidR="00E1284B" w:rsidRPr="005016EC" w:rsidRDefault="00E1284B" w:rsidP="00E12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Предварительные заявки на участие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предоставляются:</w:t>
      </w:r>
    </w:p>
    <w:p w:rsidR="00E1284B" w:rsidRPr="005016EC" w:rsidRDefault="00E1284B" w:rsidP="00E128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участниками   1-го этапа -  детскими дошкольными учреждениями на электронный адрес школы: </w:t>
      </w:r>
      <w:hyperlink r:id="rId6" w:history="1"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sosh</w:t>
        </w:r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_2@</w:t>
        </w:r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tut</w:t>
        </w:r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.</w:t>
        </w:r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by</w:t>
        </w:r>
      </w:hyperlink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до 24.03.2018.  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>Работы победителей 1 этапа конкурса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>и заявки в бумажном варианте</w:t>
      </w: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предоставляются до 27.03.2018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в государственное учреждение образования «Средняя школа №2 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.М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огилева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»» по адресу: пер. Коммунистический, д. 11, тел. 25-73-56.</w:t>
      </w:r>
    </w:p>
    <w:p w:rsidR="00E1284B" w:rsidRPr="00A00EF3" w:rsidRDefault="00E1284B" w:rsidP="00E1284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Участники 3–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  (учреждения общего среднего образования) предоставляют заявки до  20.03. 2018  в государственное учреждение образования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5016EC">
          <w:rPr>
            <w:rFonts w:ascii="Times New Roman" w:eastAsia="Times New Roman" w:hAnsi="Times New Roman"/>
            <w:sz w:val="30"/>
            <w:szCs w:val="30"/>
            <w:lang w:eastAsia="ru-RU"/>
          </w:rPr>
          <w:t>2 г</w:t>
        </w:r>
      </w:smartTag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. Могилева» по адресу: пер. Коммунистический, д. 11, тел. 25-73-56, </w:t>
      </w:r>
      <w:r w:rsidRPr="00A00EF3">
        <w:rPr>
          <w:rFonts w:ascii="Times New Roman" w:eastAsia="Times New Roman" w:hAnsi="Times New Roman"/>
          <w:sz w:val="30"/>
          <w:szCs w:val="30"/>
          <w:lang w:eastAsia="ru-RU"/>
        </w:rPr>
        <w:t xml:space="preserve">и на электронный адрес школы: </w:t>
      </w:r>
      <w:hyperlink r:id="rId7" w:history="1"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sosh</w:t>
        </w:r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_2@</w:t>
        </w:r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tut</w:t>
        </w:r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.</w:t>
        </w:r>
        <w:r w:rsidRPr="000972AF">
          <w:rPr>
            <w:rStyle w:val="a4"/>
            <w:rFonts w:ascii="Times New Roman" w:eastAsia="Times New Roman" w:hAnsi="Times New Roman"/>
            <w:sz w:val="30"/>
            <w:szCs w:val="30"/>
            <w:lang w:val="en-US" w:eastAsia="ru-RU"/>
          </w:rPr>
          <w:t>by</w:t>
        </w:r>
      </w:hyperlink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E1284B" w:rsidRPr="005016EC" w:rsidRDefault="00E1284B" w:rsidP="00E1284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ЗАЯВКА</w:t>
      </w:r>
    </w:p>
    <w:p w:rsidR="00E1284B" w:rsidRPr="005016EC" w:rsidRDefault="00E1284B" w:rsidP="00E1284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на участие в городском конкурсе «Город, в котором я живу»</w:t>
      </w:r>
    </w:p>
    <w:p w:rsidR="00E1284B" w:rsidRDefault="00E1284B" w:rsidP="00E1284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(наименование учреждения образования»)</w:t>
      </w:r>
    </w:p>
    <w:p w:rsidR="00E1284B" w:rsidRPr="005016EC" w:rsidRDefault="00E1284B" w:rsidP="00E1284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"/>
        <w:gridCol w:w="1966"/>
        <w:gridCol w:w="1960"/>
        <w:gridCol w:w="1897"/>
        <w:gridCol w:w="2024"/>
      </w:tblGrid>
      <w:tr w:rsidR="00E1284B" w:rsidRPr="005016EC" w:rsidTr="00A959EA">
        <w:tc>
          <w:tcPr>
            <w:tcW w:w="948" w:type="dxa"/>
          </w:tcPr>
          <w:p w:rsidR="00E1284B" w:rsidRPr="005016EC" w:rsidRDefault="00E1284B" w:rsidP="00A959EA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1966" w:type="dxa"/>
          </w:tcPr>
          <w:p w:rsidR="00E1284B" w:rsidRPr="005016EC" w:rsidRDefault="00E1284B" w:rsidP="00A959EA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. </w:t>
            </w: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участника</w:t>
            </w:r>
          </w:p>
        </w:tc>
        <w:tc>
          <w:tcPr>
            <w:tcW w:w="1960" w:type="dxa"/>
          </w:tcPr>
          <w:p w:rsidR="00E1284B" w:rsidRPr="005016EC" w:rsidRDefault="00E1284B" w:rsidP="00A959E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Количество лет</w:t>
            </w:r>
          </w:p>
        </w:tc>
        <w:tc>
          <w:tcPr>
            <w:tcW w:w="1897" w:type="dxa"/>
          </w:tcPr>
          <w:p w:rsidR="00E1284B" w:rsidRPr="005016EC" w:rsidRDefault="00E1284B" w:rsidP="00A959EA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Класс, группа</w:t>
            </w:r>
          </w:p>
        </w:tc>
        <w:tc>
          <w:tcPr>
            <w:tcW w:w="2024" w:type="dxa"/>
          </w:tcPr>
          <w:p w:rsidR="00E1284B" w:rsidRPr="005016EC" w:rsidRDefault="00E1284B" w:rsidP="00A959EA">
            <w:pPr>
              <w:spacing w:after="0" w:line="240" w:lineRule="auto"/>
              <w:ind w:firstLine="2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  <w:r w:rsidRPr="005016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руководителя</w:t>
            </w:r>
          </w:p>
        </w:tc>
      </w:tr>
      <w:tr w:rsidR="00E1284B" w:rsidRPr="005016EC" w:rsidTr="00A959EA">
        <w:tc>
          <w:tcPr>
            <w:tcW w:w="948" w:type="dxa"/>
          </w:tcPr>
          <w:p w:rsidR="00E1284B" w:rsidRDefault="00E1284B" w:rsidP="00A959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E1284B" w:rsidRPr="005016EC" w:rsidRDefault="00E1284B" w:rsidP="00A959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66" w:type="dxa"/>
          </w:tcPr>
          <w:p w:rsidR="00E1284B" w:rsidRPr="005016EC" w:rsidRDefault="00E1284B" w:rsidP="00A959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60" w:type="dxa"/>
          </w:tcPr>
          <w:p w:rsidR="00E1284B" w:rsidRPr="005016EC" w:rsidRDefault="00E1284B" w:rsidP="00A959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897" w:type="dxa"/>
          </w:tcPr>
          <w:p w:rsidR="00E1284B" w:rsidRPr="005016EC" w:rsidRDefault="00E1284B" w:rsidP="00A959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024" w:type="dxa"/>
          </w:tcPr>
          <w:p w:rsidR="00E1284B" w:rsidRPr="005016EC" w:rsidRDefault="00E1284B" w:rsidP="00A959E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Руководитель учреждения образования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МП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Контактный телефон, исполнитель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1284B" w:rsidRPr="005016EC" w:rsidRDefault="00E1284B" w:rsidP="00E1284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Подведение итогов: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Победителями в конкурсе «Город, в котором я живу» признаются воспитанники детских дошкольных учреждений, занявшие 1, 2, 3 места, а также  учащиеся учреждений общего среднего образования, занявшие 1, 2, 3 места в каждой возрастной категории. </w:t>
      </w:r>
    </w:p>
    <w:p w:rsidR="00E1284B" w:rsidRPr="005016EC" w:rsidRDefault="00E1284B" w:rsidP="00E1284B">
      <w:pPr>
        <w:numPr>
          <w:ilvl w:val="0"/>
          <w:numId w:val="2"/>
        </w:numPr>
        <w:tabs>
          <w:tab w:val="num" w:pos="78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Победителей конкурса определяют жюри в составе: 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жюри: </w:t>
      </w:r>
      <w:proofErr w:type="spellStart"/>
      <w:r>
        <w:rPr>
          <w:rFonts w:ascii="Times New Roman" w:hAnsi="Times New Roman"/>
          <w:bCs/>
          <w:sz w:val="30"/>
          <w:szCs w:val="30"/>
        </w:rPr>
        <w:t>Алексейчикова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Е.Н.</w:t>
      </w:r>
      <w:r w:rsidRPr="005016EC">
        <w:rPr>
          <w:rFonts w:ascii="Times New Roman" w:hAnsi="Times New Roman"/>
          <w:bCs/>
          <w:sz w:val="30"/>
          <w:szCs w:val="30"/>
        </w:rPr>
        <w:t xml:space="preserve"> - заведующий сектором образования </w:t>
      </w:r>
      <w:r w:rsidRPr="005016EC">
        <w:rPr>
          <w:rFonts w:ascii="Times New Roman" w:hAnsi="Times New Roman"/>
          <w:sz w:val="30"/>
          <w:szCs w:val="30"/>
        </w:rPr>
        <w:t xml:space="preserve">отдела образования, спорта и туризма Могилевского горисполкома; </w:t>
      </w:r>
    </w:p>
    <w:p w:rsidR="00E1284B" w:rsidRPr="005016EC" w:rsidRDefault="00E1284B" w:rsidP="00E1284B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члены жюри: </w:t>
      </w:r>
    </w:p>
    <w:p w:rsidR="00E1284B" w:rsidRPr="005016EC" w:rsidRDefault="00E1284B" w:rsidP="00E1284B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Ковалева Л.С.</w:t>
      </w:r>
      <w:r w:rsidRPr="005016E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016E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главный специалист</w:t>
      </w: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отдела образования, спорта и туризма Могилевского горисполкома;</w:t>
      </w:r>
    </w:p>
    <w:p w:rsidR="00E1284B" w:rsidRPr="005016EC" w:rsidRDefault="00E1284B" w:rsidP="00E1284B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Гунева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С.П. – заведующий </w:t>
      </w: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учебно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–методическим кабинетом отдела образования, спорта и туризма  Могилевского горисполкома;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Гуленкова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И.Г. – методист Могилевского государственного областного института развития образования;</w:t>
      </w:r>
    </w:p>
    <w:p w:rsidR="00E1284B" w:rsidRPr="005016EC" w:rsidRDefault="00E1284B" w:rsidP="00E1284B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Абрамук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Л.П. – директор государственного учреждения образования «Средняя школа №2 г. Могилева»;</w:t>
      </w:r>
    </w:p>
    <w:p w:rsidR="00E1284B" w:rsidRPr="005016EC" w:rsidRDefault="00E1284B" w:rsidP="00E1284B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Рогачева Е.П. – учитель 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ИЗО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государственного учреждения образования «Средняя школа №2  г. Могилева» Ленинского района г. Могилева; 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Новицкая Л.В. - учитель 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ИЗО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государственного учреждения образования «Средняя школа №2  г. Могилева»;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Воробьева И.В. - учитель 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ИЗО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государственного учреждения образования «Средняя школа №2  г. Могилева»;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Малашкова</w:t>
      </w:r>
      <w:proofErr w:type="spell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Л.В. - учитель </w:t>
      </w:r>
      <w:proofErr w:type="gramStart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ИЗО</w:t>
      </w:r>
      <w:proofErr w:type="gramEnd"/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 государственного учреждения образования «Средняя школа №12 г. Могилева».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E1284B" w:rsidRPr="005016EC" w:rsidRDefault="00E1284B" w:rsidP="00E128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Награждение: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 xml:space="preserve">Победители конкурса награждаются грамотами и памятными сувенирами. Творческие работы победителей будут демонстрироваться в выставочном зале государственного учреждения образования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5016EC">
          <w:rPr>
            <w:rFonts w:ascii="Times New Roman" w:eastAsia="Times New Roman" w:hAnsi="Times New Roman"/>
            <w:sz w:val="30"/>
            <w:szCs w:val="30"/>
            <w:lang w:eastAsia="ru-RU"/>
          </w:rPr>
          <w:t>2 г</w:t>
        </w:r>
      </w:smartTag>
      <w:r w:rsidRPr="005016EC">
        <w:rPr>
          <w:rFonts w:ascii="Times New Roman" w:eastAsia="Times New Roman" w:hAnsi="Times New Roman"/>
          <w:sz w:val="30"/>
          <w:szCs w:val="30"/>
          <w:lang w:eastAsia="ru-RU"/>
        </w:rPr>
        <w:t>. Могилева».</w:t>
      </w:r>
    </w:p>
    <w:p w:rsidR="00E1284B" w:rsidRPr="005016EC" w:rsidRDefault="00E1284B" w:rsidP="00E128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A3E20" w:rsidRDefault="00EA3E20">
      <w:bookmarkStart w:id="0" w:name="_GoBack"/>
      <w:bookmarkEnd w:id="0"/>
    </w:p>
    <w:sectPr w:rsidR="00EA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F68"/>
    <w:multiLevelType w:val="hybridMultilevel"/>
    <w:tmpl w:val="A4668878"/>
    <w:lvl w:ilvl="0" w:tplc="038C8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D3A1376">
      <w:numFmt w:val="none"/>
      <w:lvlText w:val=""/>
      <w:lvlJc w:val="left"/>
      <w:pPr>
        <w:tabs>
          <w:tab w:val="num" w:pos="-66"/>
        </w:tabs>
      </w:pPr>
    </w:lvl>
    <w:lvl w:ilvl="2" w:tplc="F2D445F6">
      <w:numFmt w:val="none"/>
      <w:lvlText w:val=""/>
      <w:lvlJc w:val="left"/>
      <w:pPr>
        <w:tabs>
          <w:tab w:val="num" w:pos="-66"/>
        </w:tabs>
      </w:pPr>
    </w:lvl>
    <w:lvl w:ilvl="3" w:tplc="3E0E3328">
      <w:numFmt w:val="none"/>
      <w:lvlText w:val=""/>
      <w:lvlJc w:val="left"/>
      <w:pPr>
        <w:tabs>
          <w:tab w:val="num" w:pos="-66"/>
        </w:tabs>
      </w:pPr>
    </w:lvl>
    <w:lvl w:ilvl="4" w:tplc="D792BF1C">
      <w:numFmt w:val="none"/>
      <w:lvlText w:val=""/>
      <w:lvlJc w:val="left"/>
      <w:pPr>
        <w:tabs>
          <w:tab w:val="num" w:pos="-66"/>
        </w:tabs>
      </w:pPr>
    </w:lvl>
    <w:lvl w:ilvl="5" w:tplc="40D48698">
      <w:numFmt w:val="none"/>
      <w:lvlText w:val=""/>
      <w:lvlJc w:val="left"/>
      <w:pPr>
        <w:tabs>
          <w:tab w:val="num" w:pos="-66"/>
        </w:tabs>
      </w:pPr>
    </w:lvl>
    <w:lvl w:ilvl="6" w:tplc="ED8CDC44">
      <w:numFmt w:val="none"/>
      <w:lvlText w:val=""/>
      <w:lvlJc w:val="left"/>
      <w:pPr>
        <w:tabs>
          <w:tab w:val="num" w:pos="-66"/>
        </w:tabs>
      </w:pPr>
    </w:lvl>
    <w:lvl w:ilvl="7" w:tplc="DD9AEB5C">
      <w:numFmt w:val="none"/>
      <w:lvlText w:val=""/>
      <w:lvlJc w:val="left"/>
      <w:pPr>
        <w:tabs>
          <w:tab w:val="num" w:pos="-66"/>
        </w:tabs>
      </w:pPr>
    </w:lvl>
    <w:lvl w:ilvl="8" w:tplc="B26C61C8">
      <w:numFmt w:val="none"/>
      <w:lvlText w:val=""/>
      <w:lvlJc w:val="left"/>
      <w:pPr>
        <w:tabs>
          <w:tab w:val="num" w:pos="-66"/>
        </w:tabs>
      </w:pPr>
    </w:lvl>
  </w:abstractNum>
  <w:abstractNum w:abstractNumId="1">
    <w:nsid w:val="72A03D82"/>
    <w:multiLevelType w:val="hybridMultilevel"/>
    <w:tmpl w:val="64102C46"/>
    <w:lvl w:ilvl="0" w:tplc="BDE47BC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41EE"/>
    <w:multiLevelType w:val="multilevel"/>
    <w:tmpl w:val="28A83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4B"/>
    <w:rsid w:val="00E1284B"/>
    <w:rsid w:val="00E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84B"/>
    <w:pPr>
      <w:ind w:left="720"/>
      <w:contextualSpacing/>
    </w:pPr>
  </w:style>
  <w:style w:type="character" w:styleId="a4">
    <w:name w:val="Hyperlink"/>
    <w:uiPriority w:val="99"/>
    <w:unhideWhenUsed/>
    <w:rsid w:val="00E12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84B"/>
    <w:pPr>
      <w:ind w:left="720"/>
      <w:contextualSpacing/>
    </w:pPr>
  </w:style>
  <w:style w:type="character" w:styleId="a4">
    <w:name w:val="Hyperlink"/>
    <w:uiPriority w:val="99"/>
    <w:unhideWhenUsed/>
    <w:rsid w:val="00E12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sh_2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_2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</dc:creator>
  <cp:lastModifiedBy>Гавриленко</cp:lastModifiedBy>
  <cp:revision>1</cp:revision>
  <dcterms:created xsi:type="dcterms:W3CDTF">2018-03-24T11:51:00Z</dcterms:created>
  <dcterms:modified xsi:type="dcterms:W3CDTF">2018-03-24T11:52:00Z</dcterms:modified>
</cp:coreProperties>
</file>