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 w:rsidRPr="006961C4">
        <w:rPr>
          <w:sz w:val="28"/>
          <w:szCs w:val="28"/>
        </w:rPr>
        <w:t>ПЛАН</w:t>
      </w:r>
    </w:p>
    <w:p w:rsidR="00106552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специалистов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социально-педагогической</w:t>
      </w:r>
    </w:p>
    <w:p w:rsidR="00106552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поддержке обучающимся и оказанию им психологической помощи</w:t>
      </w:r>
    </w:p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период летних каникул 2025 года</w:t>
      </w:r>
    </w:p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 w:rsidRPr="006961C4">
        <w:rPr>
          <w:sz w:val="28"/>
          <w:szCs w:val="28"/>
        </w:rPr>
        <w:t>(в рамках р</w:t>
      </w:r>
      <w:r>
        <w:rPr>
          <w:sz w:val="28"/>
          <w:szCs w:val="28"/>
        </w:rPr>
        <w:t>аботы консультационного пункта)</w:t>
      </w:r>
    </w:p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 w:rsidRPr="006961C4">
        <w:rPr>
          <w:sz w:val="28"/>
          <w:szCs w:val="28"/>
        </w:rPr>
        <w:t>Консультации для родителей</w:t>
      </w:r>
    </w:p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819"/>
        <w:gridCol w:w="1843"/>
        <w:gridCol w:w="2517"/>
      </w:tblGrid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</w:pPr>
            <w:r w:rsidRPr="006211F0">
              <w:t xml:space="preserve">Дата 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Тема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Время и место проведения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Ответственные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03</w:t>
            </w:r>
            <w:r w:rsidRPr="006211F0">
              <w:t>.06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«Предэкзаменационная тревожность»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10</w:t>
            </w:r>
            <w:r w:rsidRPr="006211F0">
              <w:t>.06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 «</w:t>
            </w:r>
            <w:r>
              <w:t>Что лучше: поощрение или наказание</w:t>
            </w:r>
            <w:r w:rsidRPr="006211F0">
              <w:t>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17.06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</w:t>
            </w:r>
            <w:r>
              <w:t>Особенности воспитания детей младшего школьного возраста</w:t>
            </w:r>
            <w:r w:rsidRPr="006211F0">
              <w:t>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24.06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«Компьютер и дети»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01</w:t>
            </w:r>
            <w:r w:rsidRPr="006211F0">
              <w:t>.07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 «Изменения в поведении ребенка. Тревожные факторы»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 xml:space="preserve">Педагог социальный </w:t>
            </w: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08</w:t>
            </w:r>
            <w:r w:rsidRPr="006211F0">
              <w:t>.07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 «Нравственное воспитание в семье»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 xml:space="preserve">Педагог социальный </w:t>
            </w: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15</w:t>
            </w:r>
            <w:r w:rsidRPr="006211F0">
              <w:t>.07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«Наркотики и закон»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 xml:space="preserve">Педагог социальный </w:t>
            </w: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22</w:t>
            </w:r>
            <w:r w:rsidRPr="006211F0">
              <w:t>.07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«Помощь родителей при выборе профессии»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 xml:space="preserve">Педагог социальный </w:t>
            </w: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29</w:t>
            </w:r>
            <w:r w:rsidRPr="006211F0">
              <w:t>.07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«Стили семейного воспитания»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 xml:space="preserve">Педагог социальный </w:t>
            </w: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05</w:t>
            </w:r>
            <w:r w:rsidRPr="006211F0">
              <w:t>.08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«Трудовое воспитание в семье»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12</w:t>
            </w:r>
            <w:r w:rsidRPr="006211F0">
              <w:t>.08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 «Досуговая занятость.  Как провести время с пользой»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19.</w:t>
            </w:r>
            <w:r w:rsidRPr="006211F0">
              <w:t>08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</w:t>
            </w:r>
            <w:r>
              <w:t>Здоровый образ жизни в семье - залог здоровья ребенка</w:t>
            </w:r>
            <w:r w:rsidRPr="006211F0">
              <w:t>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</w:t>
            </w:r>
            <w:r w:rsidRPr="006211F0">
              <w:t>.</w:t>
            </w:r>
          </w:p>
        </w:tc>
      </w:tr>
      <w:tr w:rsidR="00106552" w:rsidRPr="006211F0" w:rsidTr="00147B43">
        <w:tc>
          <w:tcPr>
            <w:tcW w:w="851" w:type="dxa"/>
          </w:tcPr>
          <w:p w:rsidR="00106552" w:rsidRDefault="00106552" w:rsidP="00147B43">
            <w:pPr>
              <w:contextualSpacing/>
              <w:jc w:val="center"/>
            </w:pPr>
            <w:r>
              <w:t>26.08</w:t>
            </w:r>
          </w:p>
        </w:tc>
        <w:tc>
          <w:tcPr>
            <w:tcW w:w="4819" w:type="dxa"/>
          </w:tcPr>
          <w:p w:rsidR="00106552" w:rsidRPr="006211F0" w:rsidRDefault="00106552" w:rsidP="00147B43">
            <w:pPr>
              <w:tabs>
                <w:tab w:val="left" w:pos="1551"/>
              </w:tabs>
              <w:contextualSpacing/>
            </w:pPr>
            <w:r>
              <w:t>Консультация «Как заинтересовать ребенка учебой»</w:t>
            </w:r>
          </w:p>
        </w:tc>
        <w:tc>
          <w:tcPr>
            <w:tcW w:w="1843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18.00-18.40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51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</w:tbl>
    <w:p w:rsidR="00106552" w:rsidRPr="006211F0" w:rsidRDefault="00106552" w:rsidP="00106552">
      <w:pPr>
        <w:ind w:left="5529" w:hanging="5529"/>
        <w:contextualSpacing/>
        <w:jc w:val="center"/>
      </w:pPr>
    </w:p>
    <w:p w:rsidR="00106552" w:rsidRPr="00400E5F" w:rsidRDefault="00106552" w:rsidP="00106552"/>
    <w:p w:rsidR="00AC6CB0" w:rsidRDefault="00AC6CB0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 w:rsidRPr="006961C4">
        <w:rPr>
          <w:sz w:val="28"/>
          <w:szCs w:val="28"/>
        </w:rPr>
        <w:t>ПЛАН</w:t>
      </w:r>
    </w:p>
    <w:p w:rsidR="00106552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специалистов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социально-педагогической</w:t>
      </w:r>
    </w:p>
    <w:p w:rsidR="00106552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поддержке обучающимся и оказанию им психологической помощи</w:t>
      </w:r>
    </w:p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период летних каникул 2025 года</w:t>
      </w:r>
    </w:p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 w:rsidRPr="006961C4">
        <w:rPr>
          <w:sz w:val="28"/>
          <w:szCs w:val="28"/>
        </w:rPr>
        <w:t xml:space="preserve"> (в рамках р</w:t>
      </w:r>
      <w:r>
        <w:rPr>
          <w:sz w:val="28"/>
          <w:szCs w:val="28"/>
        </w:rPr>
        <w:t>аботы консультационного пункта)</w:t>
      </w:r>
    </w:p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Консультации для педагогов</w:t>
      </w:r>
    </w:p>
    <w:p w:rsidR="00106552" w:rsidRPr="00C569FD" w:rsidRDefault="00106552" w:rsidP="00106552">
      <w:pPr>
        <w:ind w:left="5529" w:hanging="5529"/>
        <w:contextualSpacing/>
        <w:jc w:val="center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45"/>
        <w:gridCol w:w="4542"/>
        <w:gridCol w:w="1947"/>
        <w:gridCol w:w="2470"/>
      </w:tblGrid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</w:pPr>
            <w:r w:rsidRPr="006211F0">
              <w:t xml:space="preserve">Дата 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Тема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Время и место проведения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Ответственные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04</w:t>
            </w:r>
            <w:r w:rsidRPr="006211F0">
              <w:t>.06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«Психологическая помощь и поддержка учащимся при сдаче экзаменов»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11</w:t>
            </w:r>
            <w:r w:rsidRPr="006211F0">
              <w:t>.06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Онлайн-консультация: «Каникулы с пользой»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18</w:t>
            </w:r>
            <w:r w:rsidRPr="006211F0">
              <w:t>.06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 «Гражданско-патриотическое воспитание учащихся»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25</w:t>
            </w:r>
            <w:r w:rsidRPr="006211F0">
              <w:t>.06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</w:t>
            </w:r>
            <w:r>
              <w:t>Как уберечь ребенка от суицида</w:t>
            </w:r>
            <w:r w:rsidRPr="006211F0">
              <w:t>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02</w:t>
            </w:r>
            <w:r w:rsidRPr="006211F0">
              <w:t>.07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«Проблема доверия во взаимоотношениях между родителями и детьми»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 xml:space="preserve">Педагог социальный </w:t>
            </w: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09</w:t>
            </w:r>
            <w:r w:rsidRPr="006211F0">
              <w:t>.07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Онлайн-консультация «Трудовое воспитание современных подростков»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 xml:space="preserve">Педагог социальный </w:t>
            </w: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16.</w:t>
            </w:r>
            <w:r w:rsidRPr="006211F0">
              <w:t>07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 «Помощь учащимся при выборе профессии»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 xml:space="preserve">Педагог социальный </w:t>
            </w: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23</w:t>
            </w:r>
            <w:r w:rsidRPr="006211F0">
              <w:t>.07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Онлайн-консультация «Формирование у учащихся культуры пользования Интернет-ресурсами»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 xml:space="preserve">Педагог социальный </w:t>
            </w: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30.07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«Общественные организации в жизни школьника»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 xml:space="preserve">Педагог социальный </w:t>
            </w: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06</w:t>
            </w:r>
            <w:r w:rsidRPr="006211F0">
              <w:t>.08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«Таланты и способности»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13</w:t>
            </w:r>
            <w:r w:rsidRPr="006211F0">
              <w:t>.08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Онлай</w:t>
            </w:r>
            <w:proofErr w:type="gramStart"/>
            <w:r w:rsidRPr="006211F0">
              <w:t>н-</w:t>
            </w:r>
            <w:proofErr w:type="gramEnd"/>
            <w:r w:rsidRPr="006211F0">
              <w:t xml:space="preserve"> консультация: «Права и обязанности учащихся»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Default="00106552" w:rsidP="00147B43">
            <w:pPr>
              <w:contextualSpacing/>
              <w:jc w:val="center"/>
            </w:pPr>
            <w:r>
              <w:t>20.08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«Уголовная и административная ответственность несовершеннолетних»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  <w:tr w:rsidR="00106552" w:rsidRPr="00AA1C6D" w:rsidTr="00147B43">
        <w:tc>
          <w:tcPr>
            <w:tcW w:w="845" w:type="dxa"/>
          </w:tcPr>
          <w:p w:rsidR="00106552" w:rsidRDefault="00106552" w:rsidP="00147B43">
            <w:pPr>
              <w:contextualSpacing/>
              <w:jc w:val="center"/>
            </w:pPr>
            <w:r>
              <w:t>27.08</w:t>
            </w:r>
          </w:p>
        </w:tc>
        <w:tc>
          <w:tcPr>
            <w:tcW w:w="4542" w:type="dxa"/>
          </w:tcPr>
          <w:p w:rsidR="00106552" w:rsidRPr="006211F0" w:rsidRDefault="00106552" w:rsidP="00147B43">
            <w:pPr>
              <w:contextualSpacing/>
            </w:pPr>
            <w:r>
              <w:t>Консультация «Как разрешить конфликт с учеником»</w:t>
            </w:r>
          </w:p>
        </w:tc>
        <w:tc>
          <w:tcPr>
            <w:tcW w:w="1947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09.20-10.00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70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</w:t>
            </w:r>
            <w:r w:rsidRPr="006211F0">
              <w:t>.</w:t>
            </w:r>
          </w:p>
        </w:tc>
      </w:tr>
    </w:tbl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 w:rsidRPr="006961C4">
        <w:rPr>
          <w:sz w:val="28"/>
          <w:szCs w:val="28"/>
        </w:rPr>
        <w:t>ПЛАН</w:t>
      </w:r>
    </w:p>
    <w:p w:rsidR="00106552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специалистов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социально-педагогической</w:t>
      </w:r>
    </w:p>
    <w:p w:rsidR="00106552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поддержке обучающимся и оказанию им психологической помощи</w:t>
      </w:r>
    </w:p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период летних каникул 2025 года</w:t>
      </w:r>
    </w:p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 w:rsidRPr="006961C4">
        <w:rPr>
          <w:sz w:val="28"/>
          <w:szCs w:val="28"/>
        </w:rPr>
        <w:t xml:space="preserve"> (в рамках р</w:t>
      </w:r>
      <w:r>
        <w:rPr>
          <w:sz w:val="28"/>
          <w:szCs w:val="28"/>
        </w:rPr>
        <w:t>аботы консультационного пункта)</w:t>
      </w:r>
    </w:p>
    <w:p w:rsidR="00106552" w:rsidRPr="006961C4" w:rsidRDefault="00106552" w:rsidP="00106552">
      <w:pPr>
        <w:ind w:left="5529" w:hanging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Консультации для учащихся</w:t>
      </w:r>
    </w:p>
    <w:p w:rsidR="00106552" w:rsidRPr="00C569FD" w:rsidRDefault="00106552" w:rsidP="00106552">
      <w:pPr>
        <w:ind w:left="5529" w:hanging="5529"/>
        <w:contextualSpacing/>
        <w:jc w:val="center"/>
      </w:pPr>
    </w:p>
    <w:p w:rsidR="00106552" w:rsidRPr="0012360C" w:rsidRDefault="00106552" w:rsidP="00106552">
      <w:pPr>
        <w:ind w:left="5529" w:hanging="5529"/>
        <w:contextualSpacing/>
        <w:jc w:val="center"/>
      </w:pP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844"/>
        <w:gridCol w:w="4815"/>
        <w:gridCol w:w="1949"/>
        <w:gridCol w:w="2486"/>
      </w:tblGrid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</w:pPr>
            <w:r w:rsidRPr="006211F0">
              <w:t xml:space="preserve">Дата 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Тема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Время и место проведения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Ответственные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02</w:t>
            </w:r>
            <w:r w:rsidRPr="006211F0">
              <w:t>.06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«Предэкзаменационная тревожность»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</w:pPr>
            <w:r>
              <w:t>09</w:t>
            </w:r>
            <w:r w:rsidRPr="006211F0">
              <w:t>.06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>
              <w:t>Консультация: «Свободное время. Как его использовать с пользой</w:t>
            </w:r>
            <w:r w:rsidRPr="006211F0">
              <w:t>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16</w:t>
            </w:r>
            <w:r w:rsidRPr="006211F0">
              <w:t>.06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</w:t>
            </w:r>
            <w:r>
              <w:t>Как справиться с плохим настроением</w:t>
            </w:r>
            <w:r w:rsidRPr="006211F0">
              <w:t>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</w:t>
            </w:r>
            <w:r w:rsidRPr="006211F0">
              <w:t>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23</w:t>
            </w:r>
            <w:r w:rsidRPr="006211F0">
              <w:t>.06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</w:t>
            </w:r>
            <w:proofErr w:type="spellStart"/>
            <w:r w:rsidRPr="006211F0">
              <w:t>Фишинг</w:t>
            </w:r>
            <w:proofErr w:type="spellEnd"/>
            <w:r w:rsidRPr="006211F0">
              <w:t xml:space="preserve">. Ловушки в </w:t>
            </w:r>
            <w:proofErr w:type="gramStart"/>
            <w:r w:rsidRPr="006211F0">
              <w:t>Сети-интернет</w:t>
            </w:r>
            <w:proofErr w:type="gramEnd"/>
            <w:r w:rsidRPr="006211F0">
              <w:t>»»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30.06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 w:rsidRPr="006211F0">
              <w:rPr>
                <w:color w:val="000000" w:themeColor="text1"/>
              </w:rPr>
              <w:t>Беседа-диалог: «</w:t>
            </w:r>
            <w:r>
              <w:rPr>
                <w:color w:val="000000" w:themeColor="text1"/>
              </w:rPr>
              <w:t>Конфликты со сверстниками. Как выйти из конфликтной ситуации</w:t>
            </w:r>
            <w:r w:rsidRPr="006211F0">
              <w:rPr>
                <w:color w:val="000000" w:themeColor="text1"/>
              </w:rPr>
              <w:t>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07</w:t>
            </w:r>
            <w:r w:rsidRPr="006211F0">
              <w:t>.07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«Уголовная и административная ответственность несовершеннолетних»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 социальный</w:t>
            </w:r>
          </w:p>
          <w:p w:rsidR="00106552" w:rsidRPr="006211F0" w:rsidRDefault="00106552" w:rsidP="00147B43">
            <w:pPr>
              <w:contextualSpacing/>
              <w:jc w:val="center"/>
            </w:pP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14</w:t>
            </w:r>
            <w:r w:rsidRPr="006211F0">
              <w:t>.07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«Есть ли герои в наше время»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 социальный</w:t>
            </w:r>
          </w:p>
          <w:p w:rsidR="00106552" w:rsidRPr="006211F0" w:rsidRDefault="00106552" w:rsidP="00147B43">
            <w:pPr>
              <w:contextualSpacing/>
              <w:jc w:val="center"/>
            </w:pP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21</w:t>
            </w:r>
            <w:r w:rsidRPr="006211F0">
              <w:t>.07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«Правонарушение, проступок, преступление»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 социальный</w:t>
            </w:r>
          </w:p>
          <w:p w:rsidR="00106552" w:rsidRPr="006211F0" w:rsidRDefault="00106552" w:rsidP="00147B43">
            <w:pPr>
              <w:contextualSpacing/>
              <w:jc w:val="center"/>
            </w:pP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28</w:t>
            </w:r>
            <w:r w:rsidRPr="006211F0">
              <w:t>.07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Консультация: «Жизнь-главная ценность человека»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 социальный</w:t>
            </w:r>
          </w:p>
          <w:p w:rsidR="00106552" w:rsidRPr="006211F0" w:rsidRDefault="00106552" w:rsidP="00147B43">
            <w:pPr>
              <w:contextualSpacing/>
              <w:jc w:val="center"/>
            </w:pPr>
            <w:proofErr w:type="spellStart"/>
            <w:r w:rsidRPr="006211F0">
              <w:t>Шелегова</w:t>
            </w:r>
            <w:proofErr w:type="spellEnd"/>
            <w:r w:rsidRPr="006211F0">
              <w:t xml:space="preserve"> И.В.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04</w:t>
            </w:r>
            <w:r w:rsidRPr="006211F0">
              <w:t>.08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>
              <w:t>Консультация: «М</w:t>
            </w:r>
            <w:r w:rsidRPr="006211F0">
              <w:t>ои способности и возможности»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11</w:t>
            </w:r>
            <w:r w:rsidRPr="006211F0">
              <w:t>.08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 w:rsidRPr="006211F0">
              <w:t>Консультация «Важность общественных организаций в жизни школьника»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Никифорова А.М.</w:t>
            </w:r>
          </w:p>
        </w:tc>
      </w:tr>
      <w:tr w:rsidR="00106552" w:rsidTr="00147B43">
        <w:tc>
          <w:tcPr>
            <w:tcW w:w="844" w:type="dxa"/>
          </w:tcPr>
          <w:p w:rsidR="00106552" w:rsidRPr="006211F0" w:rsidRDefault="00106552" w:rsidP="00147B43">
            <w:pPr>
              <w:contextualSpacing/>
              <w:jc w:val="center"/>
            </w:pPr>
            <w:r>
              <w:t>25</w:t>
            </w:r>
            <w:r w:rsidRPr="006211F0">
              <w:t>.08</w:t>
            </w:r>
          </w:p>
        </w:tc>
        <w:tc>
          <w:tcPr>
            <w:tcW w:w="4815" w:type="dxa"/>
          </w:tcPr>
          <w:p w:rsidR="00106552" w:rsidRPr="006211F0" w:rsidRDefault="00106552" w:rsidP="00147B43">
            <w:pPr>
              <w:contextualSpacing/>
            </w:pPr>
            <w:r w:rsidRPr="006211F0">
              <w:t xml:space="preserve">Консультация «Режим дня – залог успешной учёбы» </w:t>
            </w:r>
          </w:p>
        </w:tc>
        <w:tc>
          <w:tcPr>
            <w:tcW w:w="1949" w:type="dxa"/>
          </w:tcPr>
          <w:p w:rsidR="00106552" w:rsidRPr="006211F0" w:rsidRDefault="00106552" w:rsidP="00147B43">
            <w:pPr>
              <w:contextualSpacing/>
              <w:jc w:val="center"/>
            </w:pPr>
            <w:r w:rsidRPr="006211F0">
              <w:t>15.00-15.40</w:t>
            </w:r>
          </w:p>
          <w:p w:rsidR="00106552" w:rsidRPr="006211F0" w:rsidRDefault="00106552" w:rsidP="00147B43">
            <w:pPr>
              <w:contextualSpacing/>
              <w:jc w:val="center"/>
            </w:pPr>
            <w:r w:rsidRPr="006211F0">
              <w:t>Каб.414</w:t>
            </w:r>
          </w:p>
          <w:p w:rsidR="00106552" w:rsidRPr="006211F0" w:rsidRDefault="00106552" w:rsidP="00147B43">
            <w:pPr>
              <w:contextualSpacing/>
              <w:jc w:val="center"/>
            </w:pPr>
          </w:p>
        </w:tc>
        <w:tc>
          <w:tcPr>
            <w:tcW w:w="2486" w:type="dxa"/>
          </w:tcPr>
          <w:p w:rsidR="00106552" w:rsidRPr="006211F0" w:rsidRDefault="00106552" w:rsidP="00147B43">
            <w:pPr>
              <w:jc w:val="center"/>
            </w:pPr>
            <w:r w:rsidRPr="006211F0">
              <w:t>Педагог-психолог</w:t>
            </w:r>
          </w:p>
          <w:p w:rsidR="00106552" w:rsidRPr="006211F0" w:rsidRDefault="00106552" w:rsidP="00147B43">
            <w:pPr>
              <w:contextualSpacing/>
              <w:jc w:val="center"/>
            </w:pPr>
            <w:r>
              <w:t>Медуница Н.В</w:t>
            </w:r>
            <w:r w:rsidRPr="006211F0">
              <w:t>.</w:t>
            </w:r>
          </w:p>
        </w:tc>
      </w:tr>
    </w:tbl>
    <w:p w:rsidR="00106552" w:rsidRDefault="00106552">
      <w:bookmarkStart w:id="0" w:name="_GoBack"/>
      <w:bookmarkEnd w:id="0"/>
    </w:p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p w:rsidR="00106552" w:rsidRDefault="00106552"/>
    <w:sectPr w:rsidR="0010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52"/>
    <w:rsid w:val="00106552"/>
    <w:rsid w:val="00A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52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52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2025-05-27T08:54:00Z</dcterms:created>
  <dcterms:modified xsi:type="dcterms:W3CDTF">2025-05-27T08:56:00Z</dcterms:modified>
</cp:coreProperties>
</file>