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AB5" w:rsidRDefault="00282AB5" w:rsidP="00282AB5">
      <w:pPr>
        <w:shd w:val="clear" w:color="auto" w:fill="F7F2E3"/>
        <w:spacing w:after="360" w:line="360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6301D312" wp14:editId="7A31A698">
            <wp:extent cx="3067050" cy="2298492"/>
            <wp:effectExtent l="0" t="0" r="0" b="0"/>
            <wp:docPr id="1" name="Рисунок 1" descr="https://avatars.mds.yandex.net/i?id=8e6116e827f8bdb93c48d7b8d48536ed02c54e41-1269096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e6116e827f8bdb93c48d7b8d48536ed02c54e41-1269096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97" cy="231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818" w:rsidRPr="00CC3818" w:rsidRDefault="00CC3818" w:rsidP="00CC3818">
      <w:pPr>
        <w:shd w:val="clear" w:color="auto" w:fill="F7F2E3"/>
        <w:spacing w:after="360" w:line="360" w:lineRule="atLeast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</w:rPr>
        <w:t>Оплату Вы можете произвести в любом банке: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интернет-банкинге,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мобильном банкинге,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3818">
        <w:rPr>
          <w:rFonts w:ascii="Times New Roman" w:eastAsia="Times New Roman" w:hAnsi="Times New Roman" w:cs="Times New Roman"/>
          <w:sz w:val="24"/>
          <w:szCs w:val="24"/>
        </w:rPr>
        <w:t>инфокиоске</w:t>
      </w:r>
      <w:proofErr w:type="spellEnd"/>
      <w:r w:rsidRPr="00CC381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банкомате,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кассе и т.д.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Совершить оплату можно с использованием: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наличных денежных средств,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любых электронных денег,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Cambria Math" w:eastAsia="Times New Roman" w:hAnsi="Cambria Math" w:cs="Times New Roman"/>
          <w:sz w:val="24"/>
          <w:szCs w:val="24"/>
        </w:rPr>
        <w:t>⦁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t xml:space="preserve"> банковских платежных карточек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ПРОВЕДЕНИЯ ПЛАТЕЖА НЕОБХОДИМО: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  <w:t>Выбрать пункт </w:t>
      </w: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“Система “Расчет” (ЕРИП) Образование и развитие —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Отделы, управления образования – Могилев – УО Могилевского ГИК – Питание в школах (гимназиях) – лицевой счет</w:t>
      </w:r>
      <w:r w:rsidRPr="00CC3818">
        <w:rPr>
          <w:rFonts w:ascii="Times New Roman" w:eastAsia="Times New Roman" w:hAnsi="Times New Roman" w:cs="Times New Roman"/>
          <w:sz w:val="24"/>
          <w:szCs w:val="24"/>
        </w:rPr>
        <w:br/>
      </w:r>
      <w:r w:rsidRPr="00CC38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Стоимость питания</w:t>
      </w:r>
    </w:p>
    <w:p w:rsidR="005B46A3" w:rsidRPr="005B46A3" w:rsidRDefault="005B46A3" w:rsidP="005B46A3">
      <w:pPr>
        <w:spacing w:after="0" w:line="280" w:lineRule="exact"/>
        <w:ind w:right="4394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5B46A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Порядок предоставления питания </w:t>
      </w:r>
    </w:p>
    <w:p w:rsidR="005B46A3" w:rsidRPr="005B46A3" w:rsidRDefault="005B46A3" w:rsidP="005B46A3">
      <w:pPr>
        <w:spacing w:after="0" w:line="280" w:lineRule="exact"/>
        <w:ind w:right="4394"/>
        <w:rPr>
          <w:rFonts w:ascii="Times New Roman" w:eastAsia="Calibri" w:hAnsi="Times New Roman" w:cs="Times New Roman"/>
          <w:sz w:val="30"/>
          <w:szCs w:val="30"/>
        </w:rPr>
      </w:pPr>
      <w:r w:rsidRPr="005B46A3">
        <w:rPr>
          <w:rFonts w:ascii="Times New Roman" w:eastAsia="Calibri" w:hAnsi="Times New Roman" w:cs="Times New Roman"/>
          <w:b/>
          <w:bCs/>
          <w:sz w:val="30"/>
          <w:szCs w:val="30"/>
        </w:rPr>
        <w:t>с 1 сентября 2026</w:t>
      </w:r>
      <w:r w:rsidRPr="005B46A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5B46A3">
        <w:rPr>
          <w:rFonts w:ascii="Times New Roman" w:eastAsia="Calibri" w:hAnsi="Times New Roman" w:cs="Times New Roman"/>
          <w:b/>
          <w:bCs/>
          <w:sz w:val="30"/>
          <w:szCs w:val="30"/>
        </w:rPr>
        <w:t>года</w:t>
      </w:r>
      <w:r w:rsidRPr="005B46A3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5B46A3" w:rsidRPr="005B46A3" w:rsidRDefault="005B46A3" w:rsidP="005B46A3">
      <w:pPr>
        <w:spacing w:after="0" w:line="280" w:lineRule="exact"/>
        <w:ind w:right="4394"/>
        <w:rPr>
          <w:rFonts w:ascii="Times New Roman" w:eastAsia="Calibri" w:hAnsi="Times New Roman" w:cs="Times New Roman"/>
          <w:sz w:val="30"/>
          <w:szCs w:val="30"/>
        </w:rPr>
      </w:pPr>
      <w:r w:rsidRPr="005B46A3">
        <w:rPr>
          <w:rFonts w:ascii="Times New Roman" w:eastAsia="Calibri" w:hAnsi="Times New Roman" w:cs="Times New Roman"/>
          <w:sz w:val="30"/>
          <w:szCs w:val="30"/>
        </w:rPr>
        <w:t>в редакции постановления Совета Министров Республики Беларусь от 05.08.2026   № 400 «</w:t>
      </w:r>
      <w:r w:rsidRPr="005B46A3">
        <w:rPr>
          <w:rFonts w:ascii="Times New Roman" w:eastAsia="Times New Roman" w:hAnsi="Times New Roman" w:cs="Times New Roman"/>
          <w:sz w:val="30"/>
          <w:szCs w:val="30"/>
        </w:rPr>
        <w:t>Об изменении постановлений Совета Министров Республики Беларусь</w:t>
      </w:r>
      <w:r w:rsidRPr="005B46A3">
        <w:rPr>
          <w:rFonts w:ascii="Times New Roman" w:eastAsia="Calibri" w:hAnsi="Times New Roman" w:cs="Times New Roman"/>
          <w:sz w:val="30"/>
          <w:szCs w:val="30"/>
        </w:rPr>
        <w:t xml:space="preserve">» </w:t>
      </w:r>
    </w:p>
    <w:p w:rsidR="005B46A3" w:rsidRPr="005B46A3" w:rsidRDefault="005B46A3" w:rsidP="005B46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1984"/>
        <w:gridCol w:w="1843"/>
      </w:tblGrid>
      <w:tr w:rsidR="005B46A3" w:rsidRPr="005B46A3" w:rsidTr="005B46A3">
        <w:tc>
          <w:tcPr>
            <w:tcW w:w="3227" w:type="dxa"/>
          </w:tcPr>
          <w:p w:rsidR="005B46A3" w:rsidRPr="005B46A3" w:rsidRDefault="005B46A3" w:rsidP="005B46A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Наименование рациона </w:t>
            </w:r>
          </w:p>
        </w:tc>
        <w:tc>
          <w:tcPr>
            <w:tcW w:w="2268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1-5 классы</w:t>
            </w:r>
          </w:p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(6-11 лет)</w:t>
            </w:r>
          </w:p>
        </w:tc>
        <w:tc>
          <w:tcPr>
            <w:tcW w:w="1984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6-8 классы</w:t>
            </w:r>
          </w:p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(11-14 лет)</w:t>
            </w:r>
          </w:p>
        </w:tc>
        <w:tc>
          <w:tcPr>
            <w:tcW w:w="1843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9-11 классы</w:t>
            </w:r>
          </w:p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sz w:val="26"/>
                <w:szCs w:val="26"/>
              </w:rPr>
              <w:t>(14-18 лет)</w:t>
            </w:r>
          </w:p>
        </w:tc>
      </w:tr>
      <w:tr w:rsidR="005B46A3" w:rsidRPr="005B46A3" w:rsidTr="005B46A3">
        <w:tc>
          <w:tcPr>
            <w:tcW w:w="3227" w:type="dxa"/>
          </w:tcPr>
          <w:p w:rsidR="005B46A3" w:rsidRPr="005B46A3" w:rsidRDefault="005B46A3" w:rsidP="005B46A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ЗАВТРАК (ПОЛДНИК - 2 смена)</w:t>
            </w:r>
          </w:p>
        </w:tc>
        <w:tc>
          <w:tcPr>
            <w:tcW w:w="2268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2,40</w:t>
            </w:r>
          </w:p>
        </w:tc>
        <w:tc>
          <w:tcPr>
            <w:tcW w:w="1984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2,64</w:t>
            </w:r>
          </w:p>
        </w:tc>
        <w:tc>
          <w:tcPr>
            <w:tcW w:w="1843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2,84</w:t>
            </w:r>
          </w:p>
        </w:tc>
      </w:tr>
      <w:tr w:rsidR="005B46A3" w:rsidRPr="005B46A3" w:rsidTr="005B46A3">
        <w:tc>
          <w:tcPr>
            <w:tcW w:w="3227" w:type="dxa"/>
          </w:tcPr>
          <w:p w:rsidR="005B46A3" w:rsidRPr="005B46A3" w:rsidRDefault="005B46A3" w:rsidP="005B46A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ОБЕД </w:t>
            </w:r>
          </w:p>
        </w:tc>
        <w:tc>
          <w:tcPr>
            <w:tcW w:w="2268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3,45</w:t>
            </w:r>
          </w:p>
        </w:tc>
        <w:tc>
          <w:tcPr>
            <w:tcW w:w="1984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3,77</w:t>
            </w:r>
          </w:p>
        </w:tc>
        <w:tc>
          <w:tcPr>
            <w:tcW w:w="1843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sz w:val="26"/>
                <w:szCs w:val="26"/>
              </w:rPr>
              <w:t>4,07</w:t>
            </w:r>
          </w:p>
        </w:tc>
      </w:tr>
      <w:tr w:rsidR="005B46A3" w:rsidRPr="005B46A3" w:rsidTr="005B46A3">
        <w:tc>
          <w:tcPr>
            <w:tcW w:w="3227" w:type="dxa"/>
          </w:tcPr>
          <w:p w:rsidR="005B46A3" w:rsidRPr="005B46A3" w:rsidRDefault="005B46A3" w:rsidP="005B46A3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ПОЛДНИК </w:t>
            </w:r>
          </w:p>
        </w:tc>
        <w:tc>
          <w:tcPr>
            <w:tcW w:w="2268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1,04</w:t>
            </w:r>
          </w:p>
        </w:tc>
        <w:tc>
          <w:tcPr>
            <w:tcW w:w="1984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1,13</w:t>
            </w:r>
          </w:p>
        </w:tc>
        <w:tc>
          <w:tcPr>
            <w:tcW w:w="1843" w:type="dxa"/>
          </w:tcPr>
          <w:p w:rsidR="005B46A3" w:rsidRPr="005B46A3" w:rsidRDefault="005B46A3" w:rsidP="005B46A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46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1,22</w:t>
            </w:r>
          </w:p>
        </w:tc>
      </w:tr>
    </w:tbl>
    <w:p w:rsidR="005B46A3" w:rsidRDefault="005B46A3" w:rsidP="00CC3818">
      <w:pPr>
        <w:shd w:val="clear" w:color="auto" w:fill="F7F2E3"/>
        <w:spacing w:after="0" w:line="360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77D3" w:rsidRDefault="00CC3818" w:rsidP="005B46A3">
      <w:pPr>
        <w:shd w:val="clear" w:color="auto" w:fill="F7F2E3"/>
        <w:spacing w:after="0" w:line="360" w:lineRule="atLeast"/>
        <w:ind w:firstLine="300"/>
        <w:jc w:val="both"/>
      </w:pPr>
      <w:r w:rsidRPr="00CC3818">
        <w:rPr>
          <w:rFonts w:ascii="Times New Roman" w:eastAsia="Times New Roman" w:hAnsi="Times New Roman" w:cs="Times New Roman"/>
          <w:sz w:val="24"/>
          <w:szCs w:val="24"/>
        </w:rPr>
        <w:t>По вопросам организации питания учащихся обращаться к заместителю директора по учебной работе, Ковалевой Ирине Владимировне, 77-47-58</w:t>
      </w:r>
      <w:bookmarkStart w:id="0" w:name="_GoBack"/>
      <w:bookmarkEnd w:id="0"/>
    </w:p>
    <w:sectPr w:rsidR="002077D3" w:rsidSect="00282AB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18"/>
    <w:rsid w:val="002077D3"/>
    <w:rsid w:val="00282AB5"/>
    <w:rsid w:val="005B46A3"/>
    <w:rsid w:val="00CC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CEE8"/>
  <w15:docId w15:val="{0AFA1871-AEC6-424B-976F-71AEEE9A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381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AB5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5B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5B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3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2</cp:revision>
  <cp:lastPrinted>2026-01-11T20:41:00Z</cp:lastPrinted>
  <dcterms:created xsi:type="dcterms:W3CDTF">2026-09-08T08:36:00Z</dcterms:created>
  <dcterms:modified xsi:type="dcterms:W3CDTF">2026-09-08T08:36:00Z</dcterms:modified>
</cp:coreProperties>
</file>